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C" w:rsidRDefault="00F805AD">
      <w:r>
        <w:t>Juryrapport Theater aan Zee / TAZ 2015</w:t>
      </w:r>
    </w:p>
    <w:p w:rsidR="00203E3D" w:rsidRPr="00203E3D" w:rsidRDefault="00F805AD" w:rsidP="00203E3D">
      <w:pPr>
        <w:spacing w:after="0" w:line="240" w:lineRule="auto"/>
        <w:rPr>
          <w:b/>
          <w:u w:val="single"/>
        </w:rPr>
      </w:pPr>
      <w:r w:rsidRPr="00F805AD">
        <w:rPr>
          <w:b/>
          <w:i/>
          <w:u w:val="single"/>
        </w:rPr>
        <w:t>ANECKXANDER</w:t>
      </w:r>
      <w:r w:rsidR="00203E3D" w:rsidRPr="00203E3D">
        <w:rPr>
          <w:b/>
          <w:u w:val="single"/>
        </w:rPr>
        <w:t xml:space="preserve"> (Alexander </w:t>
      </w:r>
      <w:proofErr w:type="spellStart"/>
      <w:r w:rsidR="00203E3D" w:rsidRPr="00203E3D">
        <w:rPr>
          <w:b/>
          <w:u w:val="single"/>
        </w:rPr>
        <w:t>Vantournhout</w:t>
      </w:r>
      <w:proofErr w:type="spellEnd"/>
      <w:r w:rsidR="00203E3D" w:rsidRPr="00F805AD">
        <w:rPr>
          <w:b/>
          <w:u w:val="single"/>
        </w:rPr>
        <w:t xml:space="preserve"> </w:t>
      </w:r>
      <w:r w:rsidR="00203E3D" w:rsidRPr="00203E3D">
        <w:rPr>
          <w:b/>
          <w:u w:val="single"/>
        </w:rPr>
        <w:t>/Bauke Lievens)</w:t>
      </w:r>
    </w:p>
    <w:p w:rsidR="00F805AD" w:rsidRDefault="00F805AD" w:rsidP="00F805AD">
      <w:pPr>
        <w:spacing w:after="0" w:line="240" w:lineRule="auto"/>
      </w:pPr>
    </w:p>
    <w:p w:rsidR="00F805AD" w:rsidRPr="00F805AD" w:rsidRDefault="00F805AD" w:rsidP="00F805AD">
      <w:pPr>
        <w:spacing w:after="0" w:line="240" w:lineRule="auto"/>
      </w:pPr>
      <w:r w:rsidRPr="00F805AD">
        <w:t>Laureaat TAZ-KBC Jong Theaterprijs t.w.v. € 10.000</w:t>
      </w:r>
    </w:p>
    <w:p w:rsidR="00F805AD" w:rsidRPr="00F805AD" w:rsidRDefault="00F805AD" w:rsidP="00F805AD">
      <w:pPr>
        <w:spacing w:after="0" w:line="240" w:lineRule="auto"/>
      </w:pPr>
      <w:r w:rsidRPr="00F805AD">
        <w:t>Laureaat TAZ Publieksprijs</w:t>
      </w:r>
    </w:p>
    <w:p w:rsidR="00F805AD" w:rsidRDefault="00F805AD" w:rsidP="00203E3D">
      <w:pPr>
        <w:spacing w:after="0" w:line="240" w:lineRule="auto"/>
      </w:pPr>
    </w:p>
    <w:p w:rsidR="00203E3D" w:rsidRPr="00F805AD" w:rsidRDefault="00203E3D" w:rsidP="00203E3D">
      <w:pPr>
        <w:spacing w:after="0" w:line="240" w:lineRule="auto"/>
      </w:pPr>
      <w:r w:rsidRPr="00203E3D">
        <w:t xml:space="preserve">Alexander </w:t>
      </w:r>
      <w:proofErr w:type="spellStart"/>
      <w:r w:rsidRPr="00203E3D">
        <w:t>Vantournhout</w:t>
      </w:r>
      <w:proofErr w:type="spellEnd"/>
      <w:r w:rsidRPr="00F805AD">
        <w:t xml:space="preserve"> </w:t>
      </w:r>
      <w:r w:rsidRPr="00203E3D">
        <w:t>vindt samen met Bauke Lievens</w:t>
      </w:r>
      <w:r w:rsidRPr="00F805AD">
        <w:t xml:space="preserve"> </w:t>
      </w:r>
      <w:r w:rsidRPr="00203E3D">
        <w:t xml:space="preserve">een zeer </w:t>
      </w:r>
      <w:r w:rsidRPr="00F805AD">
        <w:t xml:space="preserve">mooie balans tussen </w:t>
      </w:r>
      <w:r w:rsidRPr="00203E3D">
        <w:t>circ</w:t>
      </w:r>
      <w:r w:rsidRPr="00F805AD">
        <w:t xml:space="preserve">us en performance. Centraal staat de zoektocht naar perfectie, telkens opnieuw </w:t>
      </w:r>
      <w:r w:rsidRPr="00203E3D">
        <w:t xml:space="preserve">beginnen </w:t>
      </w:r>
      <w:r w:rsidRPr="00F805AD">
        <w:t xml:space="preserve">na een mislukking, telkens de lat een stukje </w:t>
      </w:r>
      <w:r w:rsidRPr="00203E3D">
        <w:t>hoger</w:t>
      </w:r>
      <w:r w:rsidRPr="00F805AD">
        <w:t xml:space="preserve"> leggen. </w:t>
      </w:r>
      <w:proofErr w:type="spellStart"/>
      <w:r w:rsidRPr="00203E3D">
        <w:t>Aneckxander</w:t>
      </w:r>
      <w:proofErr w:type="spellEnd"/>
      <w:r w:rsidRPr="00F805AD">
        <w:t xml:space="preserve"> is een </w:t>
      </w:r>
      <w:r w:rsidRPr="00203E3D">
        <w:t xml:space="preserve">uitputtingsslag </w:t>
      </w:r>
      <w:r w:rsidRPr="00F805AD">
        <w:t xml:space="preserve">op het lichaam, maar ook een herontdekking daarvan. De kleine knipoogjes naar de zinsbegoocheling van het circus zorgen voor </w:t>
      </w:r>
      <w:r w:rsidRPr="00203E3D">
        <w:t>een</w:t>
      </w:r>
      <w:r w:rsidRPr="00F805AD">
        <w:t xml:space="preserve"> komische noot. Toch </w:t>
      </w:r>
      <w:r w:rsidRPr="00203E3D">
        <w:t xml:space="preserve">toont </w:t>
      </w:r>
      <w:proofErr w:type="spellStart"/>
      <w:r w:rsidRPr="00203E3D">
        <w:t>Aneckxander</w:t>
      </w:r>
      <w:proofErr w:type="spellEnd"/>
      <w:r w:rsidRPr="00F805AD">
        <w:t xml:space="preserve"> vooral een grote kwetsbaarheid. De </w:t>
      </w:r>
      <w:r w:rsidRPr="00203E3D">
        <w:t>melancholi</w:t>
      </w:r>
      <w:r w:rsidRPr="00F805AD">
        <w:t>sche pianomuziek ondersteunt het beeld van Alexander als een tragische harlekijn, met witte kraag en gebogen schouders, zichzelf steeds o</w:t>
      </w:r>
      <w:r w:rsidRPr="00203E3D">
        <w:t>pnieuw op de proef stellend.</w:t>
      </w:r>
    </w:p>
    <w:p w:rsidR="00203E3D" w:rsidRPr="00F805AD" w:rsidRDefault="00203E3D" w:rsidP="00203E3D">
      <w:pPr>
        <w:spacing w:after="0" w:line="240" w:lineRule="auto"/>
      </w:pPr>
      <w:bookmarkStart w:id="0" w:name="_GoBack"/>
      <w:bookmarkEnd w:id="0"/>
    </w:p>
    <w:sectPr w:rsidR="00203E3D" w:rsidRPr="00F8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D"/>
    <w:rsid w:val="00203E3D"/>
    <w:rsid w:val="00622D7C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ighlight">
    <w:name w:val="highlight"/>
    <w:basedOn w:val="Standaardalinea-lettertype"/>
    <w:rsid w:val="00203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ighlight">
    <w:name w:val="highlight"/>
    <w:basedOn w:val="Standaardalinea-lettertype"/>
    <w:rsid w:val="0020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Scharlaken</dc:creator>
  <cp:lastModifiedBy>Tine Scharlaken</cp:lastModifiedBy>
  <cp:revision>1</cp:revision>
  <dcterms:created xsi:type="dcterms:W3CDTF">2015-08-10T07:14:00Z</dcterms:created>
  <dcterms:modified xsi:type="dcterms:W3CDTF">2015-08-10T08:10:00Z</dcterms:modified>
</cp:coreProperties>
</file>